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506B1" w14:textId="14C42DE9" w:rsidR="005451D1" w:rsidRDefault="00E86B2F" w:rsidP="3877A9AE">
      <w:pPr>
        <w:pStyle w:val="NoSpacing"/>
        <w:rPr>
          <w:b/>
          <w:bCs/>
          <w:sz w:val="28"/>
          <w:szCs w:val="28"/>
        </w:rPr>
      </w:pPr>
      <w:r w:rsidRPr="00E1188F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4393C4A" wp14:editId="29E1AA04">
            <wp:simplePos x="0" y="0"/>
            <wp:positionH relativeFrom="column">
              <wp:posOffset>7366635</wp:posOffset>
            </wp:positionH>
            <wp:positionV relativeFrom="paragraph">
              <wp:posOffset>-262255</wp:posOffset>
            </wp:positionV>
            <wp:extent cx="2044800" cy="1764000"/>
            <wp:effectExtent l="0" t="0" r="0" b="0"/>
            <wp:wrapNone/>
            <wp:docPr id="1" name="Picture 1" descr="IMG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0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800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037624" w14:textId="515A6AE8" w:rsidR="00E86B2F" w:rsidRPr="005451D1" w:rsidRDefault="00E86B2F" w:rsidP="3877A9AE">
      <w:pPr>
        <w:pStyle w:val="NoSpacing"/>
        <w:rPr>
          <w:b/>
          <w:bCs/>
          <w:sz w:val="28"/>
          <w:szCs w:val="28"/>
        </w:rPr>
      </w:pPr>
    </w:p>
    <w:p w14:paraId="03E56009" w14:textId="5FB5182B" w:rsidR="00E86B2F" w:rsidRDefault="00E86B2F" w:rsidP="00E86B2F">
      <w:pPr>
        <w:pStyle w:val="NoSpacing"/>
        <w:jc w:val="right"/>
        <w:rPr>
          <w:b/>
          <w:bCs/>
          <w:sz w:val="28"/>
          <w:szCs w:val="28"/>
        </w:rPr>
      </w:pPr>
    </w:p>
    <w:p w14:paraId="51442927" w14:textId="77777777" w:rsidR="00E86B2F" w:rsidRPr="005451D1" w:rsidRDefault="00E86B2F" w:rsidP="005451D1">
      <w:pPr>
        <w:pStyle w:val="NoSpacing"/>
        <w:rPr>
          <w:b/>
          <w:bCs/>
          <w:sz w:val="28"/>
          <w:szCs w:val="28"/>
        </w:rPr>
      </w:pPr>
    </w:p>
    <w:p w14:paraId="4CA79289" w14:textId="4AEC7FB9" w:rsidR="00EB21C0" w:rsidRPr="005451D1" w:rsidRDefault="005451D1" w:rsidP="005451D1">
      <w:pPr>
        <w:pStyle w:val="NoSpacing"/>
        <w:rPr>
          <w:rFonts w:ascii="Tahoma" w:hAnsi="Tahoma" w:cs="Tahoma"/>
          <w:b/>
          <w:bCs/>
        </w:rPr>
      </w:pPr>
      <w:r w:rsidRPr="005451D1">
        <w:rPr>
          <w:rFonts w:ascii="Tahoma" w:hAnsi="Tahoma" w:cs="Tahoma"/>
          <w:b/>
          <w:bCs/>
        </w:rPr>
        <w:t>COVID-19</w:t>
      </w:r>
      <w:r w:rsidR="00C54251" w:rsidRPr="005451D1">
        <w:rPr>
          <w:rFonts w:ascii="Tahoma" w:hAnsi="Tahoma" w:cs="Tahoma"/>
          <w:b/>
          <w:bCs/>
        </w:rPr>
        <w:t xml:space="preserve"> Risk Assessment for </w:t>
      </w:r>
      <w:r w:rsidR="00F934FE" w:rsidRPr="005451D1">
        <w:rPr>
          <w:rFonts w:ascii="Tahoma" w:hAnsi="Tahoma" w:cs="Tahoma"/>
          <w:b/>
          <w:bCs/>
        </w:rPr>
        <w:t>hirers of V</w:t>
      </w:r>
      <w:r w:rsidR="00C54251" w:rsidRPr="005451D1">
        <w:rPr>
          <w:rFonts w:ascii="Tahoma" w:hAnsi="Tahoma" w:cs="Tahoma"/>
          <w:b/>
          <w:bCs/>
        </w:rPr>
        <w:t xml:space="preserve">illage and Community Halls </w:t>
      </w:r>
    </w:p>
    <w:p w14:paraId="2FC85CBC" w14:textId="77777777" w:rsidR="00E86B2F" w:rsidRDefault="00E86B2F">
      <w:pPr>
        <w:rPr>
          <w:rFonts w:ascii="Tahoma" w:hAnsi="Tahoma" w:cs="Tahoma"/>
        </w:rPr>
      </w:pPr>
    </w:p>
    <w:p w14:paraId="606B3551" w14:textId="7A97E0EA" w:rsidR="00B1388B" w:rsidRPr="005451D1" w:rsidRDefault="00E86B2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This Risk Assessment </w:t>
      </w:r>
      <w:r w:rsidR="00E609E1" w:rsidRPr="005451D1">
        <w:rPr>
          <w:rFonts w:ascii="Tahoma" w:hAnsi="Tahoma" w:cs="Tahoma"/>
        </w:rPr>
        <w:t>is inten</w:t>
      </w:r>
      <w:r w:rsidR="00E45F90">
        <w:rPr>
          <w:rFonts w:ascii="Tahoma" w:hAnsi="Tahoma" w:cs="Tahoma"/>
        </w:rPr>
        <w:t>ded as a supplement to</w:t>
      </w:r>
      <w:r>
        <w:rPr>
          <w:rFonts w:ascii="Tahoma" w:hAnsi="Tahoma" w:cs="Tahoma"/>
        </w:rPr>
        <w:t xml:space="preserve"> the Hall’</w:t>
      </w:r>
      <w:r w:rsidR="00E45F90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and individual groups</w:t>
      </w:r>
      <w:r w:rsidR="00E609E1" w:rsidRPr="005451D1">
        <w:rPr>
          <w:rFonts w:ascii="Tahoma" w:hAnsi="Tahoma" w:cs="Tahoma"/>
        </w:rPr>
        <w:t xml:space="preserve"> ordinary Risk Assessment.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4"/>
        <w:gridCol w:w="3283"/>
        <w:gridCol w:w="3538"/>
        <w:gridCol w:w="3463"/>
      </w:tblGrid>
      <w:tr w:rsidR="009E1231" w:rsidRPr="005451D1" w14:paraId="639894D9" w14:textId="77777777" w:rsidTr="00183CC3">
        <w:tc>
          <w:tcPr>
            <w:tcW w:w="3664" w:type="dxa"/>
          </w:tcPr>
          <w:p w14:paraId="716287DF" w14:textId="1DD88852" w:rsidR="00183CC3" w:rsidRPr="005451D1" w:rsidRDefault="00183CC3" w:rsidP="009F37FC">
            <w:pPr>
              <w:rPr>
                <w:rFonts w:ascii="Tahoma" w:hAnsi="Tahoma" w:cs="Tahoma"/>
                <w:b/>
                <w:bCs/>
              </w:rPr>
            </w:pPr>
            <w:r w:rsidRPr="005451D1">
              <w:rPr>
                <w:rFonts w:ascii="Tahoma" w:hAnsi="Tahoma" w:cs="Tahoma"/>
                <w:b/>
                <w:bCs/>
              </w:rPr>
              <w:t>Area of Risk</w:t>
            </w:r>
          </w:p>
        </w:tc>
        <w:tc>
          <w:tcPr>
            <w:tcW w:w="3283" w:type="dxa"/>
          </w:tcPr>
          <w:p w14:paraId="59842544" w14:textId="5B54B4B6" w:rsidR="00183CC3" w:rsidRPr="005451D1" w:rsidRDefault="00E531DA" w:rsidP="009F37FC">
            <w:pPr>
              <w:rPr>
                <w:rFonts w:ascii="Tahoma" w:hAnsi="Tahoma" w:cs="Tahoma"/>
                <w:b/>
                <w:bCs/>
              </w:rPr>
            </w:pPr>
            <w:r w:rsidRPr="005451D1">
              <w:rPr>
                <w:rFonts w:ascii="Tahoma" w:hAnsi="Tahoma" w:cs="Tahoma"/>
                <w:b/>
                <w:bCs/>
              </w:rPr>
              <w:t>Risk identified</w:t>
            </w:r>
          </w:p>
        </w:tc>
        <w:tc>
          <w:tcPr>
            <w:tcW w:w="3538" w:type="dxa"/>
          </w:tcPr>
          <w:p w14:paraId="6C036727" w14:textId="03471884" w:rsidR="00183CC3" w:rsidRPr="005451D1" w:rsidRDefault="00183CC3" w:rsidP="009F37FC">
            <w:pPr>
              <w:rPr>
                <w:rFonts w:ascii="Tahoma" w:hAnsi="Tahoma" w:cs="Tahoma"/>
                <w:b/>
                <w:bCs/>
              </w:rPr>
            </w:pPr>
            <w:r w:rsidRPr="005451D1">
              <w:rPr>
                <w:rFonts w:ascii="Tahoma" w:hAnsi="Tahoma" w:cs="Tahoma"/>
                <w:b/>
                <w:bCs/>
              </w:rPr>
              <w:t>Actions to take to mitigate risk</w:t>
            </w:r>
          </w:p>
        </w:tc>
        <w:tc>
          <w:tcPr>
            <w:tcW w:w="3463" w:type="dxa"/>
          </w:tcPr>
          <w:p w14:paraId="599927CC" w14:textId="494FB3E7" w:rsidR="00183CC3" w:rsidRPr="005451D1" w:rsidRDefault="00183CC3" w:rsidP="009F37FC">
            <w:pPr>
              <w:rPr>
                <w:rFonts w:ascii="Tahoma" w:hAnsi="Tahoma" w:cs="Tahoma"/>
                <w:b/>
                <w:bCs/>
              </w:rPr>
            </w:pPr>
            <w:r w:rsidRPr="005451D1">
              <w:rPr>
                <w:rFonts w:ascii="Tahoma" w:hAnsi="Tahoma" w:cs="Tahoma"/>
                <w:b/>
                <w:bCs/>
              </w:rPr>
              <w:t>Notes</w:t>
            </w:r>
          </w:p>
        </w:tc>
      </w:tr>
      <w:tr w:rsidR="009F7188" w:rsidRPr="005451D1" w14:paraId="1FD0D303" w14:textId="77777777" w:rsidTr="00183CC3">
        <w:tc>
          <w:tcPr>
            <w:tcW w:w="3664" w:type="dxa"/>
          </w:tcPr>
          <w:p w14:paraId="39B2D863" w14:textId="1A430656" w:rsidR="009F7188" w:rsidRPr="005451D1" w:rsidRDefault="007E4673" w:rsidP="009F37FC">
            <w:pPr>
              <w:rPr>
                <w:rFonts w:ascii="Tahoma" w:hAnsi="Tahoma" w:cs="Tahoma"/>
                <w:b/>
                <w:bCs/>
              </w:rPr>
            </w:pPr>
            <w:r w:rsidRPr="005451D1">
              <w:rPr>
                <w:rFonts w:ascii="Tahoma" w:hAnsi="Tahoma" w:cs="Tahoma"/>
                <w:b/>
                <w:bCs/>
              </w:rPr>
              <w:t xml:space="preserve">Cleanliness of hall </w:t>
            </w:r>
            <w:r w:rsidR="0074714E" w:rsidRPr="005451D1">
              <w:rPr>
                <w:rFonts w:ascii="Tahoma" w:hAnsi="Tahoma" w:cs="Tahoma"/>
                <w:b/>
                <w:bCs/>
              </w:rPr>
              <w:t xml:space="preserve">and equipment, especially </w:t>
            </w:r>
            <w:r w:rsidRPr="005451D1">
              <w:rPr>
                <w:rFonts w:ascii="Tahoma" w:hAnsi="Tahoma" w:cs="Tahoma"/>
                <w:b/>
                <w:bCs/>
              </w:rPr>
              <w:t>after other hires</w:t>
            </w:r>
          </w:p>
        </w:tc>
        <w:tc>
          <w:tcPr>
            <w:tcW w:w="3283" w:type="dxa"/>
          </w:tcPr>
          <w:p w14:paraId="1D242209" w14:textId="6B4FAC6E" w:rsidR="009F7188" w:rsidRPr="005451D1" w:rsidRDefault="001074E7" w:rsidP="009F37FC">
            <w:pPr>
              <w:rPr>
                <w:rFonts w:ascii="Tahoma" w:hAnsi="Tahoma" w:cs="Tahoma"/>
              </w:rPr>
            </w:pPr>
            <w:r w:rsidRPr="005451D1">
              <w:rPr>
                <w:rFonts w:ascii="Tahoma" w:hAnsi="Tahoma" w:cs="Tahoma"/>
              </w:rPr>
              <w:t xml:space="preserve">Other hirers or hall cleaner have not cleaned hall or equipment used to standard required. </w:t>
            </w:r>
            <w:r w:rsidR="0040794A">
              <w:rPr>
                <w:rFonts w:ascii="Tahoma" w:hAnsi="Tahoma" w:cs="Tahoma"/>
              </w:rPr>
              <w:t>One</w:t>
            </w:r>
            <w:bookmarkStart w:id="0" w:name="_GoBack"/>
            <w:bookmarkEnd w:id="0"/>
            <w:r w:rsidR="001C35E1" w:rsidRPr="005451D1">
              <w:rPr>
                <w:rFonts w:ascii="Tahoma" w:hAnsi="Tahoma" w:cs="Tahoma"/>
              </w:rPr>
              <w:t xml:space="preserve"> group leaves </w:t>
            </w:r>
            <w:r w:rsidR="00786B3A" w:rsidRPr="005451D1">
              <w:rPr>
                <w:rFonts w:ascii="Tahoma" w:hAnsi="Tahoma" w:cs="Tahoma"/>
              </w:rPr>
              <w:t>hall or equipment without cleaning.</w:t>
            </w:r>
          </w:p>
        </w:tc>
        <w:tc>
          <w:tcPr>
            <w:tcW w:w="3538" w:type="dxa"/>
          </w:tcPr>
          <w:p w14:paraId="0E3A8578" w14:textId="3851C1D7" w:rsidR="009F7188" w:rsidRPr="005451D1" w:rsidRDefault="0057143D" w:rsidP="009F37FC">
            <w:pPr>
              <w:rPr>
                <w:rFonts w:ascii="Tahoma" w:hAnsi="Tahoma" w:cs="Tahoma"/>
                <w:color w:val="FF0000"/>
              </w:rPr>
            </w:pPr>
            <w:r w:rsidRPr="005451D1">
              <w:rPr>
                <w:rFonts w:ascii="Tahoma" w:hAnsi="Tahoma" w:cs="Tahoma"/>
                <w:color w:val="FF0000"/>
              </w:rPr>
              <w:t xml:space="preserve">Group to check with hall committee when hall is cleaned </w:t>
            </w:r>
            <w:r w:rsidR="005132D2" w:rsidRPr="005451D1">
              <w:rPr>
                <w:rFonts w:ascii="Tahoma" w:hAnsi="Tahoma" w:cs="Tahoma"/>
                <w:color w:val="FF0000"/>
              </w:rPr>
              <w:t>and to make sure regularly used surfaces are cleaned before, during and after hire</w:t>
            </w:r>
            <w:r w:rsidR="00E65D9C">
              <w:rPr>
                <w:rFonts w:ascii="Tahoma" w:hAnsi="Tahoma" w:cs="Tahoma"/>
                <w:color w:val="FF0000"/>
              </w:rPr>
              <w:t xml:space="preserve"> e</w:t>
            </w:r>
            <w:r w:rsidR="00E65D9C" w:rsidRPr="005451D1">
              <w:rPr>
                <w:rFonts w:ascii="Tahoma" w:hAnsi="Tahoma" w:cs="Tahoma"/>
                <w:color w:val="FF0000"/>
              </w:rPr>
              <w:t>.g.</w:t>
            </w:r>
            <w:r w:rsidR="005132D2" w:rsidRPr="005451D1">
              <w:rPr>
                <w:rFonts w:ascii="Tahoma" w:hAnsi="Tahoma" w:cs="Tahoma"/>
                <w:color w:val="FF0000"/>
              </w:rPr>
              <w:t xml:space="preserve"> tables, </w:t>
            </w:r>
            <w:r w:rsidR="00C00998" w:rsidRPr="005451D1">
              <w:rPr>
                <w:rFonts w:ascii="Tahoma" w:hAnsi="Tahoma" w:cs="Tahoma"/>
                <w:color w:val="FF0000"/>
              </w:rPr>
              <w:t xml:space="preserve">sinks, door and toilet handles. </w:t>
            </w:r>
          </w:p>
        </w:tc>
        <w:tc>
          <w:tcPr>
            <w:tcW w:w="3463" w:type="dxa"/>
          </w:tcPr>
          <w:p w14:paraId="761F0A08" w14:textId="3D0B8788" w:rsidR="00DA6491" w:rsidRPr="005451D1" w:rsidRDefault="00DA6491" w:rsidP="009F37FC">
            <w:pPr>
              <w:rPr>
                <w:rFonts w:ascii="Tahoma" w:hAnsi="Tahoma" w:cs="Tahoma"/>
              </w:rPr>
            </w:pPr>
            <w:r w:rsidRPr="005451D1">
              <w:rPr>
                <w:rFonts w:ascii="Tahoma" w:hAnsi="Tahoma" w:cs="Tahoma"/>
              </w:rPr>
              <w:t>Can we bring our own equipment?</w:t>
            </w:r>
          </w:p>
        </w:tc>
      </w:tr>
      <w:tr w:rsidR="009E1231" w:rsidRPr="005451D1" w14:paraId="3AEEA1B3" w14:textId="77777777" w:rsidTr="00183CC3">
        <w:tc>
          <w:tcPr>
            <w:tcW w:w="3664" w:type="dxa"/>
          </w:tcPr>
          <w:p w14:paraId="6F933D91" w14:textId="5CF902DD" w:rsidR="00183CC3" w:rsidRPr="005451D1" w:rsidRDefault="00E13E05" w:rsidP="009F37FC">
            <w:pPr>
              <w:rPr>
                <w:rFonts w:ascii="Tahoma" w:hAnsi="Tahoma" w:cs="Tahoma"/>
                <w:b/>
                <w:bCs/>
              </w:rPr>
            </w:pPr>
            <w:r w:rsidRPr="005451D1">
              <w:rPr>
                <w:rFonts w:ascii="Tahoma" w:hAnsi="Tahoma" w:cs="Tahoma"/>
                <w:b/>
                <w:bCs/>
              </w:rPr>
              <w:t>Managing</w:t>
            </w:r>
            <w:r w:rsidR="009F7188" w:rsidRPr="005451D1">
              <w:rPr>
                <w:rFonts w:ascii="Tahoma" w:hAnsi="Tahoma" w:cs="Tahoma"/>
                <w:b/>
                <w:bCs/>
              </w:rPr>
              <w:t xml:space="preserve"> Social distancing and especially p</w:t>
            </w:r>
            <w:r w:rsidRPr="005451D1">
              <w:rPr>
                <w:rFonts w:ascii="Tahoma" w:hAnsi="Tahoma" w:cs="Tahoma"/>
                <w:b/>
                <w:bCs/>
              </w:rPr>
              <w:t>eople attending who may be vulnerable</w:t>
            </w:r>
          </w:p>
        </w:tc>
        <w:tc>
          <w:tcPr>
            <w:tcW w:w="3283" w:type="dxa"/>
          </w:tcPr>
          <w:p w14:paraId="34658932" w14:textId="7D6E67BA" w:rsidR="00DF7F97" w:rsidRPr="005451D1" w:rsidRDefault="00171499" w:rsidP="009F37FC">
            <w:pPr>
              <w:rPr>
                <w:rFonts w:ascii="Tahoma" w:hAnsi="Tahoma" w:cs="Tahoma"/>
              </w:rPr>
            </w:pPr>
            <w:r w:rsidRPr="005451D1">
              <w:rPr>
                <w:rFonts w:ascii="Tahoma" w:hAnsi="Tahoma" w:cs="Tahoma"/>
              </w:rPr>
              <w:t>People do not maintain 2 m social distancing</w:t>
            </w:r>
          </w:p>
        </w:tc>
        <w:tc>
          <w:tcPr>
            <w:tcW w:w="3538" w:type="dxa"/>
          </w:tcPr>
          <w:p w14:paraId="7EADE3BA" w14:textId="674E0212" w:rsidR="00171499" w:rsidRPr="005451D1" w:rsidRDefault="00786B3A" w:rsidP="00F243F4">
            <w:pPr>
              <w:rPr>
                <w:rFonts w:ascii="Tahoma" w:hAnsi="Tahoma" w:cs="Tahoma"/>
                <w:color w:val="FF0000"/>
              </w:rPr>
            </w:pPr>
            <w:r w:rsidRPr="005451D1">
              <w:rPr>
                <w:rFonts w:ascii="Tahoma" w:hAnsi="Tahoma" w:cs="Tahoma"/>
                <w:color w:val="FF0000"/>
              </w:rPr>
              <w:t>Advise g</w:t>
            </w:r>
            <w:r w:rsidR="00171499" w:rsidRPr="005451D1">
              <w:rPr>
                <w:rFonts w:ascii="Tahoma" w:hAnsi="Tahoma" w:cs="Tahoma"/>
                <w:color w:val="FF0000"/>
              </w:rPr>
              <w:t>roup they must comply with social distancing as far as possible</w:t>
            </w:r>
            <w:r w:rsidR="00F5222A" w:rsidRPr="005451D1">
              <w:rPr>
                <w:rFonts w:ascii="Tahoma" w:hAnsi="Tahoma" w:cs="Tahoma"/>
                <w:color w:val="FF0000"/>
              </w:rPr>
              <w:t xml:space="preserve"> and use one-way system</w:t>
            </w:r>
            <w:r w:rsidR="00171499" w:rsidRPr="005451D1">
              <w:rPr>
                <w:rFonts w:ascii="Tahoma" w:hAnsi="Tahoma" w:cs="Tahoma"/>
                <w:color w:val="FF0000"/>
              </w:rPr>
              <w:t xml:space="preserve">. </w:t>
            </w:r>
            <w:r w:rsidR="003C531F" w:rsidRPr="005451D1">
              <w:rPr>
                <w:rFonts w:ascii="Tahoma" w:hAnsi="Tahoma" w:cs="Tahoma"/>
                <w:color w:val="FF0000"/>
              </w:rPr>
              <w:t xml:space="preserve">Adopt layout </w:t>
            </w:r>
            <w:r w:rsidR="00F5222A" w:rsidRPr="005451D1">
              <w:rPr>
                <w:rFonts w:ascii="Tahoma" w:hAnsi="Tahoma" w:cs="Tahoma"/>
                <w:color w:val="FF0000"/>
              </w:rPr>
              <w:t>advised.</w:t>
            </w:r>
            <w:r w:rsidR="00F243F4" w:rsidRPr="005451D1">
              <w:rPr>
                <w:rFonts w:ascii="Tahoma" w:hAnsi="Tahoma" w:cs="Tahoma"/>
                <w:color w:val="FF0000"/>
              </w:rPr>
              <w:t xml:space="preserve"> </w:t>
            </w:r>
            <w:r w:rsidR="003C531F" w:rsidRPr="005451D1">
              <w:rPr>
                <w:rFonts w:ascii="Tahoma" w:hAnsi="Tahoma" w:cs="Tahoma"/>
                <w:color w:val="FF0000"/>
              </w:rPr>
              <w:t xml:space="preserve">Limit numbers </w:t>
            </w:r>
            <w:r w:rsidR="00DF218B" w:rsidRPr="005451D1">
              <w:rPr>
                <w:rFonts w:ascii="Tahoma" w:hAnsi="Tahoma" w:cs="Tahoma"/>
                <w:color w:val="FF0000"/>
              </w:rPr>
              <w:t>using</w:t>
            </w:r>
            <w:r w:rsidR="003C531F" w:rsidRPr="005451D1">
              <w:rPr>
                <w:rFonts w:ascii="Tahoma" w:hAnsi="Tahoma" w:cs="Tahoma"/>
                <w:color w:val="FF0000"/>
              </w:rPr>
              <w:t xml:space="preserve"> toilet</w:t>
            </w:r>
            <w:r w:rsidR="00DF218B" w:rsidRPr="005451D1">
              <w:rPr>
                <w:rFonts w:ascii="Tahoma" w:hAnsi="Tahoma" w:cs="Tahoma"/>
                <w:color w:val="FF0000"/>
              </w:rPr>
              <w:t xml:space="preserve">s at once. </w:t>
            </w:r>
          </w:p>
        </w:tc>
        <w:tc>
          <w:tcPr>
            <w:tcW w:w="3463" w:type="dxa"/>
          </w:tcPr>
          <w:p w14:paraId="3478471D" w14:textId="77777777" w:rsidR="00183CC3" w:rsidRPr="005451D1" w:rsidRDefault="001F1C64" w:rsidP="009F37FC">
            <w:pPr>
              <w:rPr>
                <w:rFonts w:ascii="Tahoma" w:hAnsi="Tahoma" w:cs="Tahoma"/>
              </w:rPr>
            </w:pPr>
            <w:r w:rsidRPr="005451D1">
              <w:rPr>
                <w:rFonts w:ascii="Tahoma" w:hAnsi="Tahoma" w:cs="Tahoma"/>
              </w:rPr>
              <w:t>Should we a</w:t>
            </w:r>
            <w:r w:rsidR="00DA6491" w:rsidRPr="005451D1">
              <w:rPr>
                <w:rFonts w:ascii="Tahoma" w:hAnsi="Tahoma" w:cs="Tahoma"/>
              </w:rPr>
              <w:t xml:space="preserve">void use of kitchen </w:t>
            </w:r>
            <w:r w:rsidRPr="005451D1">
              <w:rPr>
                <w:rFonts w:ascii="Tahoma" w:hAnsi="Tahoma" w:cs="Tahoma"/>
              </w:rPr>
              <w:t>– ask people to BYO food and drink?</w:t>
            </w:r>
          </w:p>
          <w:p w14:paraId="700640BE" w14:textId="7A0AF1BD" w:rsidR="003D6A3C" w:rsidRPr="005451D1" w:rsidRDefault="009D008B" w:rsidP="009F37FC">
            <w:pPr>
              <w:rPr>
                <w:rFonts w:ascii="Tahoma" w:hAnsi="Tahoma" w:cs="Tahoma"/>
              </w:rPr>
            </w:pPr>
            <w:r w:rsidRPr="005451D1">
              <w:rPr>
                <w:rFonts w:ascii="Tahoma" w:hAnsi="Tahoma" w:cs="Tahoma"/>
              </w:rPr>
              <w:t xml:space="preserve">Allow older people time to use toilets without others </w:t>
            </w:r>
            <w:r w:rsidR="000A1589" w:rsidRPr="005451D1">
              <w:rPr>
                <w:rFonts w:ascii="Tahoma" w:hAnsi="Tahoma" w:cs="Tahoma"/>
              </w:rPr>
              <w:t>present.</w:t>
            </w:r>
          </w:p>
        </w:tc>
      </w:tr>
      <w:tr w:rsidR="00BD0807" w:rsidRPr="005451D1" w14:paraId="7C3D834D" w14:textId="77777777" w:rsidTr="00183CC3">
        <w:tc>
          <w:tcPr>
            <w:tcW w:w="3664" w:type="dxa"/>
          </w:tcPr>
          <w:p w14:paraId="0F34C52B" w14:textId="37E46F3C" w:rsidR="00BD0807" w:rsidRPr="005451D1" w:rsidRDefault="00FC25E0" w:rsidP="009F37FC">
            <w:pPr>
              <w:rPr>
                <w:rFonts w:ascii="Tahoma" w:hAnsi="Tahoma" w:cs="Tahoma"/>
                <w:b/>
                <w:bCs/>
              </w:rPr>
            </w:pPr>
            <w:r w:rsidRPr="005451D1">
              <w:rPr>
                <w:rFonts w:ascii="Tahoma" w:hAnsi="Tahoma" w:cs="Tahoma"/>
                <w:b/>
                <w:bCs/>
              </w:rPr>
              <w:t>Respiratory hygiene</w:t>
            </w:r>
          </w:p>
        </w:tc>
        <w:tc>
          <w:tcPr>
            <w:tcW w:w="3283" w:type="dxa"/>
          </w:tcPr>
          <w:p w14:paraId="767CC860" w14:textId="67187136" w:rsidR="00BD0807" w:rsidRPr="005451D1" w:rsidRDefault="00FC25E0" w:rsidP="009F37FC">
            <w:pPr>
              <w:rPr>
                <w:rFonts w:ascii="Tahoma" w:hAnsi="Tahoma" w:cs="Tahoma"/>
              </w:rPr>
            </w:pPr>
            <w:r w:rsidRPr="005451D1">
              <w:rPr>
                <w:rFonts w:ascii="Tahoma" w:hAnsi="Tahoma" w:cs="Tahoma"/>
              </w:rPr>
              <w:t>Transmission to other members of group</w:t>
            </w:r>
          </w:p>
        </w:tc>
        <w:tc>
          <w:tcPr>
            <w:tcW w:w="3538" w:type="dxa"/>
          </w:tcPr>
          <w:p w14:paraId="2C200F33" w14:textId="0D1A3A5B" w:rsidR="0074714E" w:rsidRPr="005451D1" w:rsidRDefault="0074714E" w:rsidP="0074714E">
            <w:pPr>
              <w:rPr>
                <w:rFonts w:ascii="Tahoma" w:hAnsi="Tahoma" w:cs="Tahoma"/>
                <w:color w:val="FF0000"/>
              </w:rPr>
            </w:pPr>
            <w:r w:rsidRPr="005451D1">
              <w:rPr>
                <w:rFonts w:ascii="Tahoma" w:hAnsi="Tahoma" w:cs="Tahoma"/>
                <w:color w:val="FF0000"/>
              </w:rPr>
              <w:t xml:space="preserve">Catch It, Bin It, Kill It. </w:t>
            </w:r>
            <w:r w:rsidR="00FC25E0" w:rsidRPr="005451D1">
              <w:rPr>
                <w:rFonts w:ascii="Tahoma" w:hAnsi="Tahoma" w:cs="Tahoma"/>
                <w:color w:val="FF0000"/>
              </w:rPr>
              <w:t xml:space="preserve">Encourage group to avoid touching mouth, </w:t>
            </w:r>
            <w:r w:rsidR="005451D1" w:rsidRPr="005451D1">
              <w:rPr>
                <w:rFonts w:ascii="Tahoma" w:hAnsi="Tahoma" w:cs="Tahoma"/>
                <w:color w:val="FF0000"/>
              </w:rPr>
              <w:t>eyes,</w:t>
            </w:r>
            <w:r w:rsidR="00FC25E0" w:rsidRPr="005451D1">
              <w:rPr>
                <w:rFonts w:ascii="Tahoma" w:hAnsi="Tahoma" w:cs="Tahoma"/>
                <w:color w:val="FF0000"/>
              </w:rPr>
              <w:t xml:space="preserve"> and nose</w:t>
            </w:r>
            <w:r w:rsidRPr="005451D1">
              <w:rPr>
                <w:rFonts w:ascii="Tahoma" w:hAnsi="Tahoma" w:cs="Tahoma"/>
                <w:color w:val="FF0000"/>
              </w:rPr>
              <w:t xml:space="preserve">. Provide tissues ask all to dispose into a </w:t>
            </w:r>
            <w:r w:rsidR="003D6A3C" w:rsidRPr="005451D1">
              <w:rPr>
                <w:rFonts w:ascii="Tahoma" w:hAnsi="Tahoma" w:cs="Tahoma"/>
                <w:color w:val="FF0000"/>
              </w:rPr>
              <w:t xml:space="preserve">bin or </w:t>
            </w:r>
            <w:r w:rsidRPr="005451D1">
              <w:rPr>
                <w:rFonts w:ascii="Tahoma" w:hAnsi="Tahoma" w:cs="Tahoma"/>
                <w:color w:val="FF0000"/>
              </w:rPr>
              <w:t xml:space="preserve">disposable rubbish bag, then wash or sanitise hands. </w:t>
            </w:r>
          </w:p>
        </w:tc>
        <w:tc>
          <w:tcPr>
            <w:tcW w:w="3463" w:type="dxa"/>
          </w:tcPr>
          <w:p w14:paraId="67B24E96" w14:textId="77777777" w:rsidR="00BD0807" w:rsidRPr="005451D1" w:rsidRDefault="0074714E" w:rsidP="009F37FC">
            <w:pPr>
              <w:rPr>
                <w:rFonts w:ascii="Tahoma" w:hAnsi="Tahoma" w:cs="Tahoma"/>
              </w:rPr>
            </w:pPr>
            <w:r w:rsidRPr="005451D1">
              <w:rPr>
                <w:rFonts w:ascii="Tahoma" w:hAnsi="Tahoma" w:cs="Tahoma"/>
              </w:rPr>
              <w:t xml:space="preserve">Remember to bring tissues and hand sanitiser. </w:t>
            </w:r>
          </w:p>
          <w:p w14:paraId="3E7DACBB" w14:textId="77777777" w:rsidR="003D6A3C" w:rsidRPr="005451D1" w:rsidRDefault="003D6A3C" w:rsidP="003D6A3C">
            <w:pPr>
              <w:rPr>
                <w:rFonts w:ascii="Tahoma" w:hAnsi="Tahoma" w:cs="Tahoma"/>
              </w:rPr>
            </w:pPr>
            <w:r w:rsidRPr="005451D1">
              <w:rPr>
                <w:rFonts w:ascii="Tahoma" w:hAnsi="Tahoma" w:cs="Tahoma"/>
              </w:rPr>
              <w:t xml:space="preserve">Remember to empty any bins used into kitchen bin at end of hire. </w:t>
            </w:r>
          </w:p>
          <w:p w14:paraId="64F3E8F9" w14:textId="73F0607B" w:rsidR="003D6A3C" w:rsidRPr="005451D1" w:rsidRDefault="003D6A3C" w:rsidP="009F37FC">
            <w:pPr>
              <w:rPr>
                <w:rFonts w:ascii="Tahoma" w:hAnsi="Tahoma" w:cs="Tahoma"/>
              </w:rPr>
            </w:pPr>
          </w:p>
        </w:tc>
      </w:tr>
      <w:tr w:rsidR="0074714E" w:rsidRPr="005451D1" w14:paraId="254721AD" w14:textId="77777777" w:rsidTr="00183CC3">
        <w:tc>
          <w:tcPr>
            <w:tcW w:w="3664" w:type="dxa"/>
          </w:tcPr>
          <w:p w14:paraId="66EAD1CE" w14:textId="612D2A3F" w:rsidR="0074714E" w:rsidRPr="005451D1" w:rsidRDefault="0074714E" w:rsidP="009F37FC">
            <w:pPr>
              <w:rPr>
                <w:rFonts w:ascii="Tahoma" w:hAnsi="Tahoma" w:cs="Tahoma"/>
                <w:b/>
                <w:bCs/>
              </w:rPr>
            </w:pPr>
            <w:r w:rsidRPr="005451D1">
              <w:rPr>
                <w:rFonts w:ascii="Tahoma" w:hAnsi="Tahoma" w:cs="Tahoma"/>
                <w:b/>
                <w:bCs/>
              </w:rPr>
              <w:t>Hand cleanliness</w:t>
            </w:r>
          </w:p>
        </w:tc>
        <w:tc>
          <w:tcPr>
            <w:tcW w:w="3283" w:type="dxa"/>
          </w:tcPr>
          <w:p w14:paraId="597FBDF3" w14:textId="2325B860" w:rsidR="0074714E" w:rsidRPr="005451D1" w:rsidRDefault="0074714E" w:rsidP="009F37FC">
            <w:pPr>
              <w:rPr>
                <w:rFonts w:ascii="Tahoma" w:hAnsi="Tahoma" w:cs="Tahoma"/>
              </w:rPr>
            </w:pPr>
            <w:r w:rsidRPr="005451D1">
              <w:rPr>
                <w:rFonts w:ascii="Tahoma" w:hAnsi="Tahoma" w:cs="Tahoma"/>
              </w:rPr>
              <w:t>Transmission to other members of group and premises</w:t>
            </w:r>
          </w:p>
        </w:tc>
        <w:tc>
          <w:tcPr>
            <w:tcW w:w="3538" w:type="dxa"/>
          </w:tcPr>
          <w:p w14:paraId="14A7059F" w14:textId="374DF02B" w:rsidR="0074714E" w:rsidRPr="005451D1" w:rsidRDefault="00433A3B" w:rsidP="0074714E">
            <w:pPr>
              <w:rPr>
                <w:rFonts w:ascii="Tahoma" w:hAnsi="Tahoma" w:cs="Tahoma"/>
                <w:color w:val="FF0000"/>
              </w:rPr>
            </w:pPr>
            <w:r w:rsidRPr="005451D1">
              <w:rPr>
                <w:rFonts w:ascii="Tahoma" w:hAnsi="Tahoma" w:cs="Tahoma"/>
                <w:color w:val="FF0000"/>
              </w:rPr>
              <w:t>Advise group to use san</w:t>
            </w:r>
            <w:r w:rsidR="001F1C64" w:rsidRPr="005451D1">
              <w:rPr>
                <w:rFonts w:ascii="Tahoma" w:hAnsi="Tahoma" w:cs="Tahoma"/>
                <w:color w:val="FF0000"/>
              </w:rPr>
              <w:t>i</w:t>
            </w:r>
            <w:r w:rsidRPr="005451D1">
              <w:rPr>
                <w:rFonts w:ascii="Tahoma" w:hAnsi="Tahoma" w:cs="Tahoma"/>
                <w:color w:val="FF0000"/>
              </w:rPr>
              <w:t xml:space="preserve">tiser on entering and exiting </w:t>
            </w:r>
            <w:r w:rsidR="00DF218B" w:rsidRPr="005451D1">
              <w:rPr>
                <w:rFonts w:ascii="Tahoma" w:hAnsi="Tahoma" w:cs="Tahoma"/>
                <w:color w:val="FF0000"/>
              </w:rPr>
              <w:t>t</w:t>
            </w:r>
            <w:r w:rsidRPr="005451D1">
              <w:rPr>
                <w:rFonts w:ascii="Tahoma" w:hAnsi="Tahoma" w:cs="Tahoma"/>
                <w:color w:val="FF0000"/>
              </w:rPr>
              <w:t xml:space="preserve">he hall, </w:t>
            </w:r>
            <w:r w:rsidR="003D6A3C" w:rsidRPr="005451D1">
              <w:rPr>
                <w:rFonts w:ascii="Tahoma" w:hAnsi="Tahoma" w:cs="Tahoma"/>
                <w:color w:val="FF0000"/>
              </w:rPr>
              <w:t xml:space="preserve">to wash hands regularly using </w:t>
            </w:r>
            <w:r w:rsidRPr="005451D1">
              <w:rPr>
                <w:rFonts w:ascii="Tahoma" w:hAnsi="Tahoma" w:cs="Tahoma"/>
                <w:color w:val="FF0000"/>
              </w:rPr>
              <w:t xml:space="preserve">soap and </w:t>
            </w:r>
            <w:r w:rsidR="00E86B2F">
              <w:rPr>
                <w:rFonts w:ascii="Tahoma" w:hAnsi="Tahoma" w:cs="Tahoma"/>
                <w:color w:val="FF0000"/>
              </w:rPr>
              <w:t>hand dryers</w:t>
            </w:r>
            <w:r w:rsidR="003D6A3C" w:rsidRPr="005451D1">
              <w:rPr>
                <w:rFonts w:ascii="Tahoma" w:hAnsi="Tahoma" w:cs="Tahoma"/>
                <w:color w:val="FF0000"/>
              </w:rPr>
              <w:t xml:space="preserve">. </w:t>
            </w:r>
            <w:r w:rsidR="001C35E1" w:rsidRPr="005451D1">
              <w:rPr>
                <w:rFonts w:ascii="Tahoma" w:hAnsi="Tahoma" w:cs="Tahoma"/>
                <w:color w:val="FF0000"/>
              </w:rPr>
              <w:t xml:space="preserve"> </w:t>
            </w:r>
          </w:p>
        </w:tc>
        <w:tc>
          <w:tcPr>
            <w:tcW w:w="3463" w:type="dxa"/>
          </w:tcPr>
          <w:p w14:paraId="668F5F47" w14:textId="77777777" w:rsidR="0074714E" w:rsidRPr="005451D1" w:rsidRDefault="0074714E" w:rsidP="009F37FC">
            <w:pPr>
              <w:rPr>
                <w:rFonts w:ascii="Tahoma" w:hAnsi="Tahoma" w:cs="Tahoma"/>
              </w:rPr>
            </w:pPr>
          </w:p>
        </w:tc>
      </w:tr>
      <w:tr w:rsidR="001F1C64" w:rsidRPr="005451D1" w14:paraId="4E11C7C3" w14:textId="77777777" w:rsidTr="00E86B2F">
        <w:trPr>
          <w:trHeight w:val="765"/>
        </w:trPr>
        <w:tc>
          <w:tcPr>
            <w:tcW w:w="3664" w:type="dxa"/>
          </w:tcPr>
          <w:p w14:paraId="1D638D0C" w14:textId="77777777" w:rsidR="001F1C64" w:rsidRDefault="001F1C64" w:rsidP="001F1C64">
            <w:pPr>
              <w:rPr>
                <w:rFonts w:ascii="Tahoma" w:hAnsi="Tahoma" w:cs="Tahoma"/>
                <w:b/>
                <w:bCs/>
              </w:rPr>
            </w:pPr>
            <w:r w:rsidRPr="005451D1">
              <w:rPr>
                <w:rFonts w:ascii="Tahoma" w:hAnsi="Tahoma" w:cs="Tahoma"/>
                <w:b/>
                <w:bCs/>
              </w:rPr>
              <w:t>Someone falls ill with C</w:t>
            </w:r>
            <w:r w:rsidR="005451D1" w:rsidRPr="005451D1">
              <w:rPr>
                <w:rFonts w:ascii="Tahoma" w:hAnsi="Tahoma" w:cs="Tahoma"/>
                <w:b/>
                <w:bCs/>
              </w:rPr>
              <w:t>OVID-19</w:t>
            </w:r>
            <w:r w:rsidRPr="005451D1">
              <w:rPr>
                <w:rFonts w:ascii="Tahoma" w:hAnsi="Tahoma" w:cs="Tahoma"/>
                <w:b/>
                <w:bCs/>
              </w:rPr>
              <w:t xml:space="preserve"> symptoms</w:t>
            </w:r>
          </w:p>
          <w:p w14:paraId="21C727E4" w14:textId="0F26C07B" w:rsidR="00466EE5" w:rsidRPr="00466EE5" w:rsidRDefault="00466EE5" w:rsidP="00466EE5">
            <w:pPr>
              <w:tabs>
                <w:tab w:val="left" w:pos="1224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</w:r>
          </w:p>
        </w:tc>
        <w:tc>
          <w:tcPr>
            <w:tcW w:w="3283" w:type="dxa"/>
          </w:tcPr>
          <w:p w14:paraId="7052087A" w14:textId="3B2B1375" w:rsidR="001F1C64" w:rsidRPr="005451D1" w:rsidRDefault="001F1C64" w:rsidP="001F1C64">
            <w:pPr>
              <w:rPr>
                <w:rFonts w:ascii="Tahoma" w:hAnsi="Tahoma" w:cs="Tahoma"/>
              </w:rPr>
            </w:pPr>
            <w:r w:rsidRPr="005451D1">
              <w:rPr>
                <w:rFonts w:ascii="Tahoma" w:hAnsi="Tahoma" w:cs="Tahoma"/>
              </w:rPr>
              <w:t>Transmission to other members of group and premises</w:t>
            </w:r>
          </w:p>
        </w:tc>
        <w:tc>
          <w:tcPr>
            <w:tcW w:w="3538" w:type="dxa"/>
          </w:tcPr>
          <w:p w14:paraId="161C286F" w14:textId="4F627632" w:rsidR="007F58DB" w:rsidRPr="005451D1" w:rsidRDefault="001F1C64" w:rsidP="007F58DB">
            <w:pPr>
              <w:rPr>
                <w:rFonts w:ascii="Tahoma" w:hAnsi="Tahoma" w:cs="Tahoma"/>
                <w:color w:val="FF0000"/>
              </w:rPr>
            </w:pPr>
            <w:r w:rsidRPr="005451D1">
              <w:rPr>
                <w:rFonts w:ascii="Tahoma" w:hAnsi="Tahoma" w:cs="Tahoma"/>
                <w:color w:val="FF0000"/>
              </w:rPr>
              <w:t>Follow hall instructions. Move person to safe area</w:t>
            </w:r>
            <w:r w:rsidR="007F58DB">
              <w:rPr>
                <w:rFonts w:ascii="Tahoma" w:hAnsi="Tahoma" w:cs="Tahoma"/>
                <w:color w:val="FF0000"/>
              </w:rPr>
              <w:t xml:space="preserve"> (Small Meeting Room)</w:t>
            </w:r>
            <w:r w:rsidRPr="005451D1">
              <w:rPr>
                <w:rFonts w:ascii="Tahoma" w:hAnsi="Tahoma" w:cs="Tahoma"/>
                <w:color w:val="FF0000"/>
              </w:rPr>
              <w:t xml:space="preserve">, obtain contacts, inform cleaner. </w:t>
            </w:r>
          </w:p>
        </w:tc>
        <w:tc>
          <w:tcPr>
            <w:tcW w:w="3463" w:type="dxa"/>
          </w:tcPr>
          <w:p w14:paraId="5147E465" w14:textId="77777777" w:rsidR="001F1C64" w:rsidRPr="005451D1" w:rsidRDefault="001F1C64" w:rsidP="001F1C64">
            <w:pPr>
              <w:rPr>
                <w:rFonts w:ascii="Tahoma" w:hAnsi="Tahoma" w:cs="Tahoma"/>
              </w:rPr>
            </w:pPr>
          </w:p>
        </w:tc>
      </w:tr>
    </w:tbl>
    <w:p w14:paraId="5E05A64B" w14:textId="77777777" w:rsidR="00F81272" w:rsidRPr="005451D1" w:rsidRDefault="00F81272" w:rsidP="005451D1"/>
    <w:sectPr w:rsidR="00F81272" w:rsidRPr="005451D1" w:rsidSect="00E65D9C">
      <w:footerReference w:type="default" r:id="rId12"/>
      <w:pgSz w:w="16838" w:h="11906" w:orient="landscape"/>
      <w:pgMar w:top="426" w:right="1440" w:bottom="1418" w:left="1440" w:header="142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1800F" w14:textId="77777777" w:rsidR="00E50385" w:rsidRDefault="00E50385" w:rsidP="005451D1">
      <w:pPr>
        <w:spacing w:after="0" w:line="240" w:lineRule="auto"/>
      </w:pPr>
      <w:r>
        <w:separator/>
      </w:r>
    </w:p>
  </w:endnote>
  <w:endnote w:type="continuationSeparator" w:id="0">
    <w:p w14:paraId="638515CF" w14:textId="77777777" w:rsidR="00E50385" w:rsidRDefault="00E50385" w:rsidP="005451D1">
      <w:pPr>
        <w:spacing w:after="0" w:line="240" w:lineRule="auto"/>
      </w:pPr>
      <w:r>
        <w:continuationSeparator/>
      </w:r>
    </w:p>
  </w:endnote>
  <w:endnote w:type="continuationNotice" w:id="1">
    <w:p w14:paraId="1035C1D8" w14:textId="77777777" w:rsidR="00E50385" w:rsidRDefault="00E503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5BB82" w14:textId="133AD750" w:rsidR="005451D1" w:rsidRPr="005451D1" w:rsidRDefault="005451D1">
    <w:pPr>
      <w:pStyle w:val="Footer"/>
      <w:rPr>
        <w:color w:val="00B0F0"/>
        <w:sz w:val="24"/>
        <w:szCs w:val="24"/>
      </w:rPr>
    </w:pPr>
    <w:r w:rsidRPr="005451D1">
      <w:rPr>
        <w:color w:val="00B0F0"/>
        <w:sz w:val="24"/>
        <w:szCs w:val="24"/>
      </w:rPr>
      <w:t xml:space="preserve">Page </w:t>
    </w:r>
    <w:sdt>
      <w:sdtPr>
        <w:rPr>
          <w:color w:val="00B0F0"/>
          <w:sz w:val="24"/>
          <w:szCs w:val="24"/>
        </w:rPr>
        <w:id w:val="20334567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451D1">
          <w:rPr>
            <w:color w:val="00B0F0"/>
            <w:sz w:val="24"/>
            <w:szCs w:val="24"/>
          </w:rPr>
          <w:fldChar w:fldCharType="begin"/>
        </w:r>
        <w:r w:rsidRPr="005451D1">
          <w:rPr>
            <w:color w:val="00B0F0"/>
            <w:sz w:val="24"/>
            <w:szCs w:val="24"/>
          </w:rPr>
          <w:instrText xml:space="preserve"> PAGE   \* MERGEFORMAT </w:instrText>
        </w:r>
        <w:r w:rsidRPr="005451D1">
          <w:rPr>
            <w:color w:val="00B0F0"/>
            <w:sz w:val="24"/>
            <w:szCs w:val="24"/>
          </w:rPr>
          <w:fldChar w:fldCharType="separate"/>
        </w:r>
        <w:r w:rsidR="0040794A">
          <w:rPr>
            <w:noProof/>
            <w:color w:val="00B0F0"/>
            <w:sz w:val="24"/>
            <w:szCs w:val="24"/>
          </w:rPr>
          <w:t>1</w:t>
        </w:r>
        <w:r w:rsidRPr="005451D1">
          <w:rPr>
            <w:noProof/>
            <w:color w:val="00B0F0"/>
            <w:sz w:val="24"/>
            <w:szCs w:val="24"/>
          </w:rPr>
          <w:fldChar w:fldCharType="end"/>
        </w:r>
        <w:r w:rsidRPr="005451D1">
          <w:rPr>
            <w:noProof/>
            <w:color w:val="00B0F0"/>
            <w:sz w:val="24"/>
            <w:szCs w:val="24"/>
          </w:rPr>
          <w:t xml:space="preserve"> of 1                      </w:t>
        </w:r>
      </w:sdtContent>
    </w:sdt>
  </w:p>
  <w:p w14:paraId="14530CB7" w14:textId="4823D239" w:rsidR="005451D1" w:rsidRDefault="005451D1">
    <w:pPr>
      <w:pStyle w:val="Footer"/>
      <w:rPr>
        <w:color w:val="00B0F0"/>
        <w:sz w:val="24"/>
        <w:szCs w:val="24"/>
      </w:rPr>
    </w:pPr>
    <w:r w:rsidRPr="005451D1">
      <w:rPr>
        <w:color w:val="00B0F0"/>
        <w:sz w:val="24"/>
        <w:szCs w:val="24"/>
      </w:rPr>
      <w:t xml:space="preserve">Version </w:t>
    </w:r>
    <w:r w:rsidR="00E86B2F">
      <w:rPr>
        <w:color w:val="00B0F0"/>
        <w:sz w:val="24"/>
        <w:szCs w:val="24"/>
      </w:rPr>
      <w:t>1</w:t>
    </w:r>
    <w:r w:rsidRPr="005451D1">
      <w:rPr>
        <w:color w:val="00B0F0"/>
        <w:sz w:val="24"/>
        <w:szCs w:val="24"/>
      </w:rPr>
      <w:t xml:space="preserve"> – </w:t>
    </w:r>
    <w:r w:rsidR="00E86B2F">
      <w:rPr>
        <w:color w:val="00B0F0"/>
        <w:sz w:val="24"/>
        <w:szCs w:val="24"/>
      </w:rPr>
      <w:t>22</w:t>
    </w:r>
    <w:r w:rsidR="00E86B2F" w:rsidRPr="00E86B2F">
      <w:rPr>
        <w:color w:val="00B0F0"/>
        <w:sz w:val="24"/>
        <w:szCs w:val="24"/>
        <w:vertAlign w:val="superscript"/>
      </w:rPr>
      <w:t>nd</w:t>
    </w:r>
    <w:r w:rsidR="00E86B2F">
      <w:rPr>
        <w:color w:val="00B0F0"/>
        <w:sz w:val="24"/>
        <w:szCs w:val="24"/>
      </w:rPr>
      <w:t xml:space="preserve"> </w:t>
    </w:r>
    <w:r w:rsidR="00EC62C8">
      <w:rPr>
        <w:color w:val="00B0F0"/>
        <w:sz w:val="24"/>
        <w:szCs w:val="24"/>
      </w:rPr>
      <w:t xml:space="preserve">August </w:t>
    </w:r>
    <w:r w:rsidRPr="005451D1">
      <w:rPr>
        <w:color w:val="00B0F0"/>
        <w:sz w:val="24"/>
        <w:szCs w:val="24"/>
      </w:rPr>
      <w:t>2020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574AB" w14:textId="77777777" w:rsidR="00E50385" w:rsidRDefault="00E50385" w:rsidP="005451D1">
      <w:pPr>
        <w:spacing w:after="0" w:line="240" w:lineRule="auto"/>
      </w:pPr>
      <w:r>
        <w:separator/>
      </w:r>
    </w:p>
  </w:footnote>
  <w:footnote w:type="continuationSeparator" w:id="0">
    <w:p w14:paraId="3749EFF7" w14:textId="77777777" w:rsidR="00E50385" w:rsidRDefault="00E50385" w:rsidP="005451D1">
      <w:pPr>
        <w:spacing w:after="0" w:line="240" w:lineRule="auto"/>
      </w:pPr>
      <w:r>
        <w:continuationSeparator/>
      </w:r>
    </w:p>
  </w:footnote>
  <w:footnote w:type="continuationNotice" w:id="1">
    <w:p w14:paraId="31C18BE5" w14:textId="77777777" w:rsidR="00E50385" w:rsidRDefault="00E5038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E6E73"/>
    <w:multiLevelType w:val="hybridMultilevel"/>
    <w:tmpl w:val="2230EC7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86"/>
    <w:rsid w:val="00013CFF"/>
    <w:rsid w:val="00046442"/>
    <w:rsid w:val="00053A90"/>
    <w:rsid w:val="00081F64"/>
    <w:rsid w:val="0009717A"/>
    <w:rsid w:val="000A1589"/>
    <w:rsid w:val="000C1DA9"/>
    <w:rsid w:val="000C6092"/>
    <w:rsid w:val="000C689C"/>
    <w:rsid w:val="000D238E"/>
    <w:rsid w:val="000D48C6"/>
    <w:rsid w:val="000E0C4E"/>
    <w:rsid w:val="00100409"/>
    <w:rsid w:val="00101B62"/>
    <w:rsid w:val="00105EAC"/>
    <w:rsid w:val="001074AA"/>
    <w:rsid w:val="001074E7"/>
    <w:rsid w:val="00111CAC"/>
    <w:rsid w:val="00171499"/>
    <w:rsid w:val="001779F7"/>
    <w:rsid w:val="00183CC3"/>
    <w:rsid w:val="001C35E1"/>
    <w:rsid w:val="001C7E8F"/>
    <w:rsid w:val="001D08E8"/>
    <w:rsid w:val="001D4326"/>
    <w:rsid w:val="001E30DF"/>
    <w:rsid w:val="001F1C64"/>
    <w:rsid w:val="001F5186"/>
    <w:rsid w:val="00216C49"/>
    <w:rsid w:val="00253EB0"/>
    <w:rsid w:val="00257B12"/>
    <w:rsid w:val="00265589"/>
    <w:rsid w:val="00274056"/>
    <w:rsid w:val="00282D04"/>
    <w:rsid w:val="002C11A4"/>
    <w:rsid w:val="00302BDC"/>
    <w:rsid w:val="00311CF0"/>
    <w:rsid w:val="003150E3"/>
    <w:rsid w:val="003565B7"/>
    <w:rsid w:val="00365FCD"/>
    <w:rsid w:val="00393F18"/>
    <w:rsid w:val="003B62D8"/>
    <w:rsid w:val="003C531F"/>
    <w:rsid w:val="003D6A3C"/>
    <w:rsid w:val="00401D08"/>
    <w:rsid w:val="0040794A"/>
    <w:rsid w:val="00425E8C"/>
    <w:rsid w:val="00433A3B"/>
    <w:rsid w:val="00435DA9"/>
    <w:rsid w:val="00441673"/>
    <w:rsid w:val="004431D0"/>
    <w:rsid w:val="00466EE5"/>
    <w:rsid w:val="0047163E"/>
    <w:rsid w:val="004977FD"/>
    <w:rsid w:val="004C36B8"/>
    <w:rsid w:val="004C5370"/>
    <w:rsid w:val="004E427E"/>
    <w:rsid w:val="004F3653"/>
    <w:rsid w:val="00510A4C"/>
    <w:rsid w:val="005132D2"/>
    <w:rsid w:val="00514ABA"/>
    <w:rsid w:val="00522C49"/>
    <w:rsid w:val="00535E81"/>
    <w:rsid w:val="00543F2A"/>
    <w:rsid w:val="005451D1"/>
    <w:rsid w:val="0056284D"/>
    <w:rsid w:val="0057143D"/>
    <w:rsid w:val="0058028A"/>
    <w:rsid w:val="00585014"/>
    <w:rsid w:val="0059253A"/>
    <w:rsid w:val="005A2FDB"/>
    <w:rsid w:val="005A324C"/>
    <w:rsid w:val="005B080F"/>
    <w:rsid w:val="005B5C5B"/>
    <w:rsid w:val="005F2E46"/>
    <w:rsid w:val="00614528"/>
    <w:rsid w:val="00634D7D"/>
    <w:rsid w:val="00636148"/>
    <w:rsid w:val="00647DA4"/>
    <w:rsid w:val="0067081C"/>
    <w:rsid w:val="00694D56"/>
    <w:rsid w:val="006A20E9"/>
    <w:rsid w:val="006A4EAE"/>
    <w:rsid w:val="006B20CF"/>
    <w:rsid w:val="006B661D"/>
    <w:rsid w:val="006D51ED"/>
    <w:rsid w:val="006D6255"/>
    <w:rsid w:val="006F1972"/>
    <w:rsid w:val="007142D2"/>
    <w:rsid w:val="00714FF5"/>
    <w:rsid w:val="00717E2F"/>
    <w:rsid w:val="00743165"/>
    <w:rsid w:val="0074714E"/>
    <w:rsid w:val="00755459"/>
    <w:rsid w:val="00764C2F"/>
    <w:rsid w:val="007801EC"/>
    <w:rsid w:val="007868CC"/>
    <w:rsid w:val="00786B3A"/>
    <w:rsid w:val="007901EF"/>
    <w:rsid w:val="007A1D21"/>
    <w:rsid w:val="007A2707"/>
    <w:rsid w:val="007B72B4"/>
    <w:rsid w:val="007C4200"/>
    <w:rsid w:val="007E2BB8"/>
    <w:rsid w:val="007E4673"/>
    <w:rsid w:val="007E6B7D"/>
    <w:rsid w:val="007E73DB"/>
    <w:rsid w:val="007F18AC"/>
    <w:rsid w:val="007F58DB"/>
    <w:rsid w:val="007F6BF9"/>
    <w:rsid w:val="0081207B"/>
    <w:rsid w:val="008416C3"/>
    <w:rsid w:val="00875331"/>
    <w:rsid w:val="008853DF"/>
    <w:rsid w:val="008B3476"/>
    <w:rsid w:val="008D72C8"/>
    <w:rsid w:val="008E7C3C"/>
    <w:rsid w:val="00940345"/>
    <w:rsid w:val="00944A53"/>
    <w:rsid w:val="00980A55"/>
    <w:rsid w:val="009A0206"/>
    <w:rsid w:val="009A7DF0"/>
    <w:rsid w:val="009D008B"/>
    <w:rsid w:val="009D32F9"/>
    <w:rsid w:val="009E1231"/>
    <w:rsid w:val="009F37FC"/>
    <w:rsid w:val="009F7188"/>
    <w:rsid w:val="00A07D56"/>
    <w:rsid w:val="00A3260C"/>
    <w:rsid w:val="00A41672"/>
    <w:rsid w:val="00A435E6"/>
    <w:rsid w:val="00A62876"/>
    <w:rsid w:val="00A67472"/>
    <w:rsid w:val="00A7042B"/>
    <w:rsid w:val="00A93372"/>
    <w:rsid w:val="00AD19FC"/>
    <w:rsid w:val="00AE18A4"/>
    <w:rsid w:val="00AE4F50"/>
    <w:rsid w:val="00AF101A"/>
    <w:rsid w:val="00B1388B"/>
    <w:rsid w:val="00B14B94"/>
    <w:rsid w:val="00B16537"/>
    <w:rsid w:val="00B26779"/>
    <w:rsid w:val="00B2776D"/>
    <w:rsid w:val="00B45C54"/>
    <w:rsid w:val="00B46B8F"/>
    <w:rsid w:val="00B73AFA"/>
    <w:rsid w:val="00BA01E4"/>
    <w:rsid w:val="00BA05CB"/>
    <w:rsid w:val="00BD0807"/>
    <w:rsid w:val="00BE2F7D"/>
    <w:rsid w:val="00BE7A4E"/>
    <w:rsid w:val="00C00998"/>
    <w:rsid w:val="00C0765C"/>
    <w:rsid w:val="00C1249A"/>
    <w:rsid w:val="00C3113D"/>
    <w:rsid w:val="00C41F1E"/>
    <w:rsid w:val="00C43BD8"/>
    <w:rsid w:val="00C54251"/>
    <w:rsid w:val="00C7176D"/>
    <w:rsid w:val="00C81780"/>
    <w:rsid w:val="00C949C5"/>
    <w:rsid w:val="00CA54A9"/>
    <w:rsid w:val="00CD742F"/>
    <w:rsid w:val="00CE0489"/>
    <w:rsid w:val="00CE5BCE"/>
    <w:rsid w:val="00CF72E5"/>
    <w:rsid w:val="00D54451"/>
    <w:rsid w:val="00D95DBE"/>
    <w:rsid w:val="00DA6491"/>
    <w:rsid w:val="00DC51A5"/>
    <w:rsid w:val="00DC6A55"/>
    <w:rsid w:val="00DE1ADE"/>
    <w:rsid w:val="00DE71B1"/>
    <w:rsid w:val="00DF218B"/>
    <w:rsid w:val="00DF2D3A"/>
    <w:rsid w:val="00DF7F97"/>
    <w:rsid w:val="00E07F59"/>
    <w:rsid w:val="00E13E05"/>
    <w:rsid w:val="00E25449"/>
    <w:rsid w:val="00E302E6"/>
    <w:rsid w:val="00E30E21"/>
    <w:rsid w:val="00E32F7E"/>
    <w:rsid w:val="00E45F90"/>
    <w:rsid w:val="00E50385"/>
    <w:rsid w:val="00E531DA"/>
    <w:rsid w:val="00E55CDD"/>
    <w:rsid w:val="00E609E1"/>
    <w:rsid w:val="00E65D9C"/>
    <w:rsid w:val="00E86B2F"/>
    <w:rsid w:val="00E90886"/>
    <w:rsid w:val="00E93F0D"/>
    <w:rsid w:val="00E95D27"/>
    <w:rsid w:val="00EA2223"/>
    <w:rsid w:val="00EB21C0"/>
    <w:rsid w:val="00EB490B"/>
    <w:rsid w:val="00EC0007"/>
    <w:rsid w:val="00EC62C8"/>
    <w:rsid w:val="00ED1A00"/>
    <w:rsid w:val="00ED74CD"/>
    <w:rsid w:val="00F243F4"/>
    <w:rsid w:val="00F41809"/>
    <w:rsid w:val="00F43C54"/>
    <w:rsid w:val="00F5222A"/>
    <w:rsid w:val="00F81272"/>
    <w:rsid w:val="00F92BEC"/>
    <w:rsid w:val="00F934FE"/>
    <w:rsid w:val="00FA0B7B"/>
    <w:rsid w:val="00FC15B1"/>
    <w:rsid w:val="00FC25E0"/>
    <w:rsid w:val="00FE72D4"/>
    <w:rsid w:val="3877A9AE"/>
    <w:rsid w:val="45C167EC"/>
    <w:rsid w:val="4E05F9DC"/>
    <w:rsid w:val="7DB5F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10A0C"/>
  <w15:chartTrackingRefBased/>
  <w15:docId w15:val="{D7BEB67B-32D7-40AF-A6EB-1EDAED6D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EAE"/>
    <w:pPr>
      <w:ind w:left="720"/>
      <w:contextualSpacing/>
    </w:pPr>
  </w:style>
  <w:style w:type="table" w:styleId="TableGrid">
    <w:name w:val="Table Grid"/>
    <w:basedOn w:val="TableNormal"/>
    <w:uiPriority w:val="39"/>
    <w:rsid w:val="00B13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51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1D1"/>
  </w:style>
  <w:style w:type="paragraph" w:styleId="Footer">
    <w:name w:val="footer"/>
    <w:basedOn w:val="Normal"/>
    <w:link w:val="FooterChar"/>
    <w:uiPriority w:val="99"/>
    <w:unhideWhenUsed/>
    <w:rsid w:val="005451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1D1"/>
  </w:style>
  <w:style w:type="paragraph" w:styleId="NoSpacing">
    <w:name w:val="No Spacing"/>
    <w:uiPriority w:val="1"/>
    <w:qFormat/>
    <w:rsid w:val="005451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6A199F7AAD042BE66D8A58315E621" ma:contentTypeVersion="4664" ma:contentTypeDescription="Create a new document." ma:contentTypeScope="" ma:versionID="addea00b699fa2d3f9dbba53bc8721dd">
  <xsd:schema xmlns:xsd="http://www.w3.org/2001/XMLSchema" xmlns:xs="http://www.w3.org/2001/XMLSchema" xmlns:p="http://schemas.microsoft.com/office/2006/metadata/properties" xmlns:ns2="5126e8fc-58d9-44da-9847-a3bbf2fcd3cb" xmlns:ns3="2cea9e0e-029a-4a2d-b18e-57657707a4cc" targetNamespace="http://schemas.microsoft.com/office/2006/metadata/properties" ma:root="true" ma:fieldsID="83920c4ac90aef22c85d5d3da4d52598" ns2:_="" ns3:_="">
    <xsd:import namespace="5126e8fc-58d9-44da-9847-a3bbf2fcd3cb"/>
    <xsd:import namespace="2cea9e0e-029a-4a2d-b18e-57657707a4c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6e8fc-58d9-44da-9847-a3bbf2fcd3c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a9e0e-029a-4a2d-b18e-57657707a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126e8fc-58d9-44da-9847-a3bbf2fcd3cb">5PDHKXJJ4543-440336421-1320833</_dlc_DocId>
    <_dlc_DocIdUrl xmlns="5126e8fc-58d9-44da-9847-a3bbf2fcd3cb">
      <Url>https://communityactionsuffolkorg.sharepoint.com/sites/Documents/_layouts/15/DocIdRedir.aspx?ID=5PDHKXJJ4543-440336421-1320833</Url>
      <Description>5PDHKXJJ4543-440336421-1320833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08A087-C16C-4464-9F69-A3CADB9A826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E61820E-3087-4EF3-A812-5BE2621DC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6e8fc-58d9-44da-9847-a3bbf2fcd3cb"/>
    <ds:schemaRef ds:uri="2cea9e0e-029a-4a2d-b18e-57657707a4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E8448C-578F-4ED9-BF9F-E133CC05716B}">
  <ds:schemaRefs>
    <ds:schemaRef ds:uri="http://schemas.microsoft.com/office/2006/metadata/properties"/>
    <ds:schemaRef ds:uri="http://schemas.microsoft.com/office/infopath/2007/PartnerControls"/>
    <ds:schemaRef ds:uri="5126e8fc-58d9-44da-9847-a3bbf2fcd3cb"/>
  </ds:schemaRefs>
</ds:datastoreItem>
</file>

<file path=customXml/itemProps4.xml><?xml version="1.0" encoding="utf-8"?>
<ds:datastoreItem xmlns:ds="http://schemas.openxmlformats.org/officeDocument/2006/customXml" ds:itemID="{24589F68-68F6-4389-9F5D-3D7B43FF32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1574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Beaton</dc:creator>
  <cp:keywords/>
  <dc:description/>
  <cp:lastModifiedBy>Mark Silvester</cp:lastModifiedBy>
  <cp:revision>4</cp:revision>
  <cp:lastPrinted>2020-08-20T18:46:00Z</cp:lastPrinted>
  <dcterms:created xsi:type="dcterms:W3CDTF">2020-08-22T09:38:00Z</dcterms:created>
  <dcterms:modified xsi:type="dcterms:W3CDTF">2020-08-26T09:58:00Z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0x010100BFC6A199F7AAD042BE66D8A58315E621</vt:lpwstr>
  </property>
  <property fmtid="{D5CDD505-2E9C-101B-9397-08002B2CF9AE}" pid="3" name="_dlc_DocIdItemGuid">
    <vt:lpwstr>5fbefc45-97d2-448c-a3d3-e9bf20d5435e</vt:lpwstr>
  </property>
</Properties>
</file>